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F11" w:rsidRDefault="00756F11" w:rsidP="007A6956">
      <w:pPr>
        <w:spacing w:before="100" w:beforeAutospacing="1" w:after="100" w:afterAutospacing="1" w:line="240" w:lineRule="auto"/>
        <w:ind w:left="567" w:right="567"/>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 xml:space="preserve">            </w:t>
      </w:r>
      <w:r w:rsidR="008E40A5">
        <w:rPr>
          <w:rFonts w:ascii="Comic Sans MS" w:eastAsia="Times New Roman" w:hAnsi="Comic Sans MS" w:cs="Times New Roman"/>
          <w:sz w:val="24"/>
          <w:szCs w:val="24"/>
          <w:lang w:eastAsia="tr-TR"/>
        </w:rPr>
        <w:t xml:space="preserve">      </w:t>
      </w:r>
      <w:r>
        <w:rPr>
          <w:rFonts w:ascii="Comic Sans MS" w:eastAsia="Times New Roman" w:hAnsi="Comic Sans MS" w:cs="Times New Roman"/>
          <w:sz w:val="24"/>
          <w:szCs w:val="24"/>
          <w:lang w:eastAsia="tr-TR"/>
        </w:rPr>
        <w:t xml:space="preserve">   </w:t>
      </w:r>
      <w:r>
        <w:rPr>
          <w:noProof/>
          <w:lang w:eastAsia="tr-TR"/>
        </w:rPr>
        <w:drawing>
          <wp:inline distT="0" distB="0" distL="0" distR="0" wp14:anchorId="07F833CA" wp14:editId="57E78AF2">
            <wp:extent cx="1597134" cy="1526931"/>
            <wp:effectExtent l="0" t="0" r="0" b="0"/>
            <wp:docPr id="15" name="Resim 15" descr="ağır düzeyde zihinsel yetersizlik özellikler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ğır düzeyde zihinsel yetersizlik özellikleri ile ilgili görsel sonu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38" cy="1529898"/>
                    </a:xfrm>
                    <a:prstGeom prst="rect">
                      <a:avLst/>
                    </a:prstGeom>
                    <a:noFill/>
                    <a:ln>
                      <a:noFill/>
                    </a:ln>
                  </pic:spPr>
                </pic:pic>
              </a:graphicData>
            </a:graphic>
          </wp:inline>
        </w:drawing>
      </w:r>
      <w:r>
        <w:rPr>
          <w:rFonts w:ascii="Comic Sans MS" w:eastAsia="Times New Roman" w:hAnsi="Comic Sans MS" w:cs="Times New Roman"/>
          <w:sz w:val="24"/>
          <w:szCs w:val="24"/>
          <w:lang w:eastAsia="tr-TR"/>
        </w:rPr>
        <w:t xml:space="preserve">                         </w:t>
      </w:r>
    </w:p>
    <w:p w:rsidR="003E7DD6" w:rsidRPr="00F51C38" w:rsidRDefault="00B0498A" w:rsidP="007A6956">
      <w:pPr>
        <w:spacing w:before="100" w:beforeAutospacing="1" w:after="100" w:afterAutospacing="1" w:line="240" w:lineRule="auto"/>
        <w:ind w:left="567" w:right="567"/>
        <w:rPr>
          <w:rFonts w:ascii="Comic Sans MS" w:eastAsia="Times New Roman" w:hAnsi="Comic Sans MS" w:cs="Times New Roman"/>
          <w:sz w:val="24"/>
          <w:szCs w:val="24"/>
          <w:lang w:eastAsia="tr-TR"/>
        </w:rPr>
      </w:pPr>
      <w:r w:rsidRPr="00F51C38">
        <w:rPr>
          <w:rFonts w:ascii="Comic Sans MS" w:eastAsia="Times New Roman" w:hAnsi="Comic Sans MS" w:cs="Times New Roman"/>
          <w:sz w:val="24"/>
          <w:szCs w:val="24"/>
          <w:lang w:eastAsia="tr-TR"/>
        </w:rPr>
        <w:t xml:space="preserve">     </w:t>
      </w:r>
      <w:r w:rsidR="003E7DD6" w:rsidRPr="00F51C38">
        <w:rPr>
          <w:rFonts w:ascii="Comic Sans MS" w:eastAsia="Times New Roman" w:hAnsi="Comic Sans MS" w:cs="Times New Roman"/>
          <w:sz w:val="24"/>
          <w:szCs w:val="24"/>
          <w:lang w:eastAsia="tr-TR"/>
        </w:rPr>
        <w:t xml:space="preserve">Otizm, sosyal ve iletişim becerilerinin oluşmasını etkileyen bir gelişim bozukluğudur. </w:t>
      </w:r>
    </w:p>
    <w:p w:rsidR="003E7DD6" w:rsidRPr="00145C20" w:rsidRDefault="00145C20" w:rsidP="007A6956">
      <w:pPr>
        <w:spacing w:before="100" w:beforeAutospacing="1" w:after="100" w:afterAutospacing="1" w:line="240" w:lineRule="auto"/>
        <w:ind w:left="567" w:right="567"/>
        <w:rPr>
          <w:rFonts w:ascii="Comic Sans MS" w:eastAsia="Times New Roman" w:hAnsi="Comic Sans MS" w:cs="Times New Roman"/>
          <w:b/>
          <w:sz w:val="24"/>
          <w:lang w:eastAsia="tr-TR"/>
        </w:rPr>
      </w:pPr>
      <w:r w:rsidRPr="00145C20">
        <w:rPr>
          <w:rFonts w:ascii="Comic Sans MS" w:eastAsia="Times New Roman" w:hAnsi="Comic Sans MS" w:cs="Times New Roman"/>
          <w:b/>
          <w:sz w:val="24"/>
          <w:lang w:eastAsia="tr-TR"/>
        </w:rPr>
        <w:t>Özellikler</w:t>
      </w:r>
    </w:p>
    <w:p w:rsidR="003E7DD6" w:rsidRPr="00F51C38" w:rsidRDefault="003E7DD6" w:rsidP="007A6956">
      <w:pPr>
        <w:numPr>
          <w:ilvl w:val="0"/>
          <w:numId w:val="1"/>
        </w:numPr>
        <w:spacing w:before="100" w:beforeAutospacing="1" w:after="100" w:afterAutospacing="1" w:line="240" w:lineRule="auto"/>
        <w:ind w:left="567" w:right="567"/>
        <w:rPr>
          <w:rFonts w:ascii="Comic Sans MS" w:eastAsia="Times New Roman" w:hAnsi="Comic Sans MS" w:cs="Times New Roman"/>
          <w:sz w:val="24"/>
          <w:szCs w:val="24"/>
          <w:lang w:eastAsia="tr-TR"/>
        </w:rPr>
      </w:pPr>
      <w:r w:rsidRPr="00F51C38">
        <w:rPr>
          <w:rFonts w:ascii="Comic Sans MS" w:eastAsia="Times New Roman" w:hAnsi="Comic Sans MS" w:cs="Times New Roman"/>
          <w:sz w:val="24"/>
          <w:szCs w:val="24"/>
          <w:lang w:eastAsia="tr-TR"/>
        </w:rPr>
        <w:t>Dil gelişimleri geridir, konuşmalarında akıcılık yoktur.</w:t>
      </w:r>
    </w:p>
    <w:p w:rsidR="003E7DD6" w:rsidRPr="00F51C38" w:rsidRDefault="003E7DD6" w:rsidP="007A6956">
      <w:pPr>
        <w:numPr>
          <w:ilvl w:val="0"/>
          <w:numId w:val="1"/>
        </w:numPr>
        <w:spacing w:before="100" w:beforeAutospacing="1" w:after="100" w:afterAutospacing="1" w:line="240" w:lineRule="auto"/>
        <w:ind w:left="567" w:right="567"/>
        <w:rPr>
          <w:rFonts w:ascii="Comic Sans MS" w:eastAsia="Times New Roman" w:hAnsi="Comic Sans MS" w:cs="Times New Roman"/>
          <w:sz w:val="24"/>
          <w:szCs w:val="24"/>
          <w:lang w:eastAsia="tr-TR"/>
        </w:rPr>
      </w:pPr>
      <w:r w:rsidRPr="00F51C38">
        <w:rPr>
          <w:rFonts w:ascii="Comic Sans MS" w:eastAsia="Times New Roman" w:hAnsi="Comic Sans MS" w:cs="Times New Roman"/>
          <w:sz w:val="24"/>
          <w:szCs w:val="24"/>
          <w:lang w:eastAsia="tr-TR"/>
        </w:rPr>
        <w:t>Konuşulanları ve direktifleri anlamakta güçlük çekerler.</w:t>
      </w:r>
    </w:p>
    <w:p w:rsidR="003E7DD6" w:rsidRPr="00F51C38" w:rsidRDefault="003E7DD6" w:rsidP="007A6956">
      <w:pPr>
        <w:numPr>
          <w:ilvl w:val="0"/>
          <w:numId w:val="1"/>
        </w:numPr>
        <w:spacing w:before="100" w:beforeAutospacing="1" w:after="100" w:afterAutospacing="1" w:line="240" w:lineRule="auto"/>
        <w:ind w:left="567" w:right="567"/>
        <w:rPr>
          <w:rFonts w:ascii="Comic Sans MS" w:eastAsia="Times New Roman" w:hAnsi="Comic Sans MS" w:cs="Times New Roman"/>
          <w:sz w:val="24"/>
          <w:szCs w:val="24"/>
          <w:lang w:eastAsia="tr-TR"/>
        </w:rPr>
      </w:pPr>
      <w:r w:rsidRPr="00F51C38">
        <w:rPr>
          <w:rFonts w:ascii="Comic Sans MS" w:eastAsia="Times New Roman" w:hAnsi="Comic Sans MS" w:cs="Times New Roman"/>
          <w:sz w:val="24"/>
          <w:szCs w:val="24"/>
          <w:lang w:eastAsia="tr-TR"/>
        </w:rPr>
        <w:t>Karşılıklı olarak konuşmayı başlatamaz ve sürdüremezler.</w:t>
      </w:r>
    </w:p>
    <w:p w:rsidR="003E7DD6" w:rsidRPr="00F51C38" w:rsidRDefault="003E7DD6" w:rsidP="007A6956">
      <w:pPr>
        <w:numPr>
          <w:ilvl w:val="0"/>
          <w:numId w:val="1"/>
        </w:numPr>
        <w:spacing w:before="100" w:beforeAutospacing="1" w:after="100" w:afterAutospacing="1" w:line="240" w:lineRule="auto"/>
        <w:ind w:left="567" w:right="567"/>
        <w:rPr>
          <w:rFonts w:ascii="Comic Sans MS" w:eastAsia="Times New Roman" w:hAnsi="Comic Sans MS" w:cs="Times New Roman"/>
          <w:sz w:val="24"/>
          <w:szCs w:val="24"/>
          <w:lang w:eastAsia="tr-TR"/>
        </w:rPr>
      </w:pPr>
      <w:r w:rsidRPr="00F51C38">
        <w:rPr>
          <w:rFonts w:ascii="Comic Sans MS" w:eastAsia="Times New Roman" w:hAnsi="Comic Sans MS" w:cs="Times New Roman"/>
          <w:sz w:val="24"/>
          <w:szCs w:val="24"/>
          <w:lang w:eastAsia="tr-TR"/>
        </w:rPr>
        <w:t>İstekleri için yetişkinlerin elinden tutmayı, işaret kullanmayı tercih ederler.</w:t>
      </w:r>
    </w:p>
    <w:p w:rsidR="003E7DD6" w:rsidRPr="00F51C38" w:rsidRDefault="003E7DD6" w:rsidP="007A6956">
      <w:pPr>
        <w:numPr>
          <w:ilvl w:val="0"/>
          <w:numId w:val="1"/>
        </w:numPr>
        <w:spacing w:before="100" w:beforeAutospacing="1" w:after="100" w:afterAutospacing="1" w:line="240" w:lineRule="auto"/>
        <w:ind w:left="567" w:right="567"/>
        <w:rPr>
          <w:rFonts w:ascii="Comic Sans MS" w:eastAsia="Times New Roman" w:hAnsi="Comic Sans MS" w:cs="Times New Roman"/>
          <w:sz w:val="24"/>
          <w:szCs w:val="24"/>
          <w:lang w:eastAsia="tr-TR"/>
        </w:rPr>
      </w:pPr>
      <w:r w:rsidRPr="00F51C38">
        <w:rPr>
          <w:rFonts w:ascii="Comic Sans MS" w:eastAsia="Times New Roman" w:hAnsi="Comic Sans MS" w:cs="Times New Roman"/>
          <w:sz w:val="24"/>
          <w:szCs w:val="24"/>
          <w:lang w:eastAsia="tr-TR"/>
        </w:rPr>
        <w:t>Göz kontağı kurmaktan kaçınırlar.</w:t>
      </w:r>
    </w:p>
    <w:p w:rsidR="003E7DD6" w:rsidRPr="00F51C38" w:rsidRDefault="003E7DD6" w:rsidP="007A6956">
      <w:pPr>
        <w:numPr>
          <w:ilvl w:val="0"/>
          <w:numId w:val="1"/>
        </w:numPr>
        <w:spacing w:before="100" w:beforeAutospacing="1" w:after="100" w:afterAutospacing="1" w:line="240" w:lineRule="auto"/>
        <w:ind w:left="567" w:right="567"/>
        <w:rPr>
          <w:rFonts w:ascii="Comic Sans MS" w:eastAsia="Times New Roman" w:hAnsi="Comic Sans MS" w:cs="Times New Roman"/>
          <w:sz w:val="24"/>
          <w:szCs w:val="24"/>
          <w:lang w:eastAsia="tr-TR"/>
        </w:rPr>
      </w:pPr>
      <w:r w:rsidRPr="00F51C38">
        <w:rPr>
          <w:rFonts w:ascii="Comic Sans MS" w:eastAsia="Times New Roman" w:hAnsi="Comic Sans MS" w:cs="Times New Roman"/>
          <w:sz w:val="24"/>
          <w:szCs w:val="24"/>
          <w:lang w:eastAsia="tr-TR"/>
        </w:rPr>
        <w:t>Seslenildiğinde ya da kendisiyle iletişim kurulmak istendiğinde tepki vermezler.</w:t>
      </w:r>
    </w:p>
    <w:p w:rsidR="003E7DD6" w:rsidRPr="00F51C38" w:rsidRDefault="003E7DD6" w:rsidP="007A6956">
      <w:pPr>
        <w:numPr>
          <w:ilvl w:val="0"/>
          <w:numId w:val="1"/>
        </w:numPr>
        <w:spacing w:before="100" w:beforeAutospacing="1" w:after="100" w:afterAutospacing="1" w:line="240" w:lineRule="auto"/>
        <w:ind w:left="567" w:right="567"/>
        <w:rPr>
          <w:rFonts w:ascii="Comic Sans MS" w:eastAsia="Times New Roman" w:hAnsi="Comic Sans MS" w:cs="Times New Roman"/>
          <w:sz w:val="24"/>
          <w:szCs w:val="24"/>
          <w:lang w:eastAsia="tr-TR"/>
        </w:rPr>
      </w:pPr>
      <w:r w:rsidRPr="00F51C38">
        <w:rPr>
          <w:rFonts w:ascii="Comic Sans MS" w:eastAsia="Times New Roman" w:hAnsi="Comic Sans MS" w:cs="Times New Roman"/>
          <w:sz w:val="24"/>
          <w:szCs w:val="24"/>
          <w:lang w:eastAsia="tr-TR"/>
        </w:rPr>
        <w:t>Konuşurken çok az jest ve mimik kullanırlar.</w:t>
      </w:r>
    </w:p>
    <w:p w:rsidR="003E7DD6" w:rsidRPr="00F51C38" w:rsidRDefault="003E7DD6" w:rsidP="007A6956">
      <w:pPr>
        <w:numPr>
          <w:ilvl w:val="0"/>
          <w:numId w:val="1"/>
        </w:numPr>
        <w:spacing w:before="100" w:beforeAutospacing="1" w:after="100" w:afterAutospacing="1" w:line="240" w:lineRule="auto"/>
        <w:ind w:left="567" w:right="567"/>
        <w:rPr>
          <w:rFonts w:ascii="Comic Sans MS" w:eastAsia="Times New Roman" w:hAnsi="Comic Sans MS" w:cs="Times New Roman"/>
          <w:sz w:val="24"/>
          <w:szCs w:val="24"/>
          <w:lang w:eastAsia="tr-TR"/>
        </w:rPr>
      </w:pPr>
      <w:r w:rsidRPr="00F51C38">
        <w:rPr>
          <w:rFonts w:ascii="Comic Sans MS" w:eastAsia="Times New Roman" w:hAnsi="Comic Sans MS" w:cs="Times New Roman"/>
          <w:sz w:val="24"/>
          <w:szCs w:val="24"/>
          <w:lang w:eastAsia="tr-TR"/>
        </w:rPr>
        <w:t xml:space="preserve">Temel duyguları (mutluluk, üzüntü </w:t>
      </w:r>
      <w:r w:rsidR="00E07618" w:rsidRPr="00F51C38">
        <w:rPr>
          <w:rFonts w:ascii="Comic Sans MS" w:eastAsia="Times New Roman" w:hAnsi="Comic Sans MS" w:cs="Times New Roman"/>
          <w:sz w:val="24"/>
          <w:szCs w:val="24"/>
          <w:lang w:eastAsia="tr-TR"/>
        </w:rPr>
        <w:t>vb.</w:t>
      </w:r>
      <w:r w:rsidRPr="00F51C38">
        <w:rPr>
          <w:rFonts w:ascii="Comic Sans MS" w:eastAsia="Times New Roman" w:hAnsi="Comic Sans MS" w:cs="Times New Roman"/>
          <w:sz w:val="24"/>
          <w:szCs w:val="24"/>
          <w:lang w:eastAsia="tr-TR"/>
        </w:rPr>
        <w:t xml:space="preserve"> ) ifade etmekte güçlük çekerler.</w:t>
      </w:r>
    </w:p>
    <w:p w:rsidR="003E7DD6" w:rsidRPr="00F51C38" w:rsidRDefault="003E7DD6" w:rsidP="007A6956">
      <w:pPr>
        <w:numPr>
          <w:ilvl w:val="0"/>
          <w:numId w:val="1"/>
        </w:numPr>
        <w:spacing w:before="100" w:beforeAutospacing="1" w:after="100" w:afterAutospacing="1" w:line="240" w:lineRule="auto"/>
        <w:ind w:left="567" w:right="567"/>
        <w:rPr>
          <w:rFonts w:ascii="Comic Sans MS" w:eastAsia="Times New Roman" w:hAnsi="Comic Sans MS" w:cs="Times New Roman"/>
          <w:sz w:val="24"/>
          <w:szCs w:val="24"/>
          <w:lang w:eastAsia="tr-TR"/>
        </w:rPr>
      </w:pPr>
      <w:r w:rsidRPr="00F51C38">
        <w:rPr>
          <w:rFonts w:ascii="Comic Sans MS" w:eastAsia="Times New Roman" w:hAnsi="Comic Sans MS" w:cs="Times New Roman"/>
          <w:sz w:val="24"/>
          <w:szCs w:val="24"/>
          <w:lang w:eastAsia="tr-TR"/>
        </w:rPr>
        <w:t>Kendinden, ‘sen’ veya ‘o’ diye söz ederler.</w:t>
      </w:r>
    </w:p>
    <w:p w:rsidR="003E7DD6" w:rsidRPr="00F51C38" w:rsidRDefault="003E7DD6" w:rsidP="007A6956">
      <w:pPr>
        <w:numPr>
          <w:ilvl w:val="0"/>
          <w:numId w:val="1"/>
        </w:numPr>
        <w:spacing w:before="100" w:beforeAutospacing="1" w:after="100" w:afterAutospacing="1" w:line="240" w:lineRule="auto"/>
        <w:ind w:left="567" w:right="567"/>
        <w:rPr>
          <w:rFonts w:ascii="Comic Sans MS" w:eastAsia="Times New Roman" w:hAnsi="Comic Sans MS" w:cs="Times New Roman"/>
          <w:sz w:val="24"/>
          <w:szCs w:val="24"/>
          <w:lang w:eastAsia="tr-TR"/>
        </w:rPr>
      </w:pPr>
      <w:r w:rsidRPr="00F51C38">
        <w:rPr>
          <w:rFonts w:ascii="Comic Sans MS" w:eastAsia="Times New Roman" w:hAnsi="Comic Sans MS" w:cs="Times New Roman"/>
          <w:sz w:val="24"/>
          <w:szCs w:val="24"/>
          <w:lang w:eastAsia="tr-TR"/>
        </w:rPr>
        <w:t>Yaşıtlarıyla birlikte oyun oynamakta yetersizdirler.</w:t>
      </w:r>
    </w:p>
    <w:p w:rsidR="003E7DD6" w:rsidRPr="00F51C38" w:rsidRDefault="003E7DD6" w:rsidP="007A6956">
      <w:pPr>
        <w:numPr>
          <w:ilvl w:val="0"/>
          <w:numId w:val="1"/>
        </w:numPr>
        <w:spacing w:before="100" w:beforeAutospacing="1" w:after="100" w:afterAutospacing="1" w:line="240" w:lineRule="auto"/>
        <w:ind w:left="567" w:right="567"/>
        <w:rPr>
          <w:rFonts w:ascii="Comic Sans MS" w:eastAsia="Times New Roman" w:hAnsi="Comic Sans MS" w:cs="Times New Roman"/>
          <w:sz w:val="24"/>
          <w:szCs w:val="24"/>
          <w:lang w:eastAsia="tr-TR"/>
        </w:rPr>
      </w:pPr>
      <w:r w:rsidRPr="00F51C38">
        <w:rPr>
          <w:rFonts w:ascii="Comic Sans MS" w:eastAsia="Times New Roman" w:hAnsi="Comic Sans MS" w:cs="Times New Roman"/>
          <w:sz w:val="24"/>
          <w:szCs w:val="24"/>
          <w:lang w:eastAsia="tr-TR"/>
        </w:rPr>
        <w:t>Taklit becerileri gelişmemiştir.</w:t>
      </w:r>
    </w:p>
    <w:p w:rsidR="003E7DD6" w:rsidRPr="00F51C38" w:rsidRDefault="003E7DD6" w:rsidP="007A6956">
      <w:pPr>
        <w:numPr>
          <w:ilvl w:val="0"/>
          <w:numId w:val="1"/>
        </w:numPr>
        <w:spacing w:before="100" w:beforeAutospacing="1" w:after="100" w:afterAutospacing="1" w:line="240" w:lineRule="auto"/>
        <w:ind w:left="567" w:right="567"/>
        <w:rPr>
          <w:rFonts w:ascii="Comic Sans MS" w:eastAsia="Times New Roman" w:hAnsi="Comic Sans MS" w:cs="Times New Roman"/>
          <w:sz w:val="24"/>
          <w:szCs w:val="24"/>
          <w:lang w:eastAsia="tr-TR"/>
        </w:rPr>
      </w:pPr>
      <w:r w:rsidRPr="00F51C38">
        <w:rPr>
          <w:rFonts w:ascii="Comic Sans MS" w:eastAsia="Times New Roman" w:hAnsi="Comic Sans MS" w:cs="Times New Roman"/>
          <w:sz w:val="24"/>
          <w:szCs w:val="24"/>
          <w:lang w:eastAsia="tr-TR"/>
        </w:rPr>
        <w:t>Sosyal kurallara uymakta güçlük çekerler.</w:t>
      </w:r>
    </w:p>
    <w:p w:rsidR="003E7DD6" w:rsidRPr="00F51C38" w:rsidRDefault="003E7DD6" w:rsidP="007A6956">
      <w:pPr>
        <w:numPr>
          <w:ilvl w:val="0"/>
          <w:numId w:val="1"/>
        </w:numPr>
        <w:spacing w:before="100" w:beforeAutospacing="1" w:after="100" w:afterAutospacing="1" w:line="240" w:lineRule="auto"/>
        <w:ind w:left="567" w:right="567"/>
        <w:rPr>
          <w:rFonts w:ascii="Comic Sans MS" w:eastAsia="Times New Roman" w:hAnsi="Comic Sans MS" w:cs="Times New Roman"/>
          <w:sz w:val="24"/>
          <w:szCs w:val="24"/>
          <w:lang w:eastAsia="tr-TR"/>
        </w:rPr>
      </w:pPr>
      <w:r w:rsidRPr="00F51C38">
        <w:rPr>
          <w:rFonts w:ascii="Comic Sans MS" w:eastAsia="Times New Roman" w:hAnsi="Comic Sans MS" w:cs="Times New Roman"/>
          <w:sz w:val="24"/>
          <w:szCs w:val="24"/>
          <w:lang w:eastAsia="tr-TR"/>
        </w:rPr>
        <w:t>Sosyal ve kalabalık ortamlardan rahatsız olurlar.</w:t>
      </w:r>
    </w:p>
    <w:p w:rsidR="003E7DD6" w:rsidRPr="00F51C38" w:rsidRDefault="003E7DD6" w:rsidP="007A6956">
      <w:pPr>
        <w:numPr>
          <w:ilvl w:val="0"/>
          <w:numId w:val="1"/>
        </w:numPr>
        <w:spacing w:before="100" w:beforeAutospacing="1" w:after="100" w:afterAutospacing="1" w:line="240" w:lineRule="auto"/>
        <w:ind w:left="567" w:right="567"/>
        <w:rPr>
          <w:rFonts w:ascii="Comic Sans MS" w:eastAsia="Times New Roman" w:hAnsi="Comic Sans MS" w:cs="Times New Roman"/>
          <w:sz w:val="24"/>
          <w:szCs w:val="24"/>
          <w:lang w:eastAsia="tr-TR"/>
        </w:rPr>
      </w:pPr>
      <w:r w:rsidRPr="00F51C38">
        <w:rPr>
          <w:rFonts w:ascii="Comic Sans MS" w:eastAsia="Times New Roman" w:hAnsi="Comic Sans MS" w:cs="Times New Roman"/>
          <w:sz w:val="24"/>
          <w:szCs w:val="24"/>
          <w:lang w:eastAsia="tr-TR"/>
        </w:rPr>
        <w:lastRenderedPageBreak/>
        <w:t>Kendi etrafında dönme, sallanma, zıplama gibi tekrarlayan davranışları vardır.</w:t>
      </w:r>
    </w:p>
    <w:p w:rsidR="003E7DD6" w:rsidRPr="00F51C38" w:rsidRDefault="003E7DD6" w:rsidP="007A6956">
      <w:pPr>
        <w:numPr>
          <w:ilvl w:val="0"/>
          <w:numId w:val="1"/>
        </w:numPr>
        <w:spacing w:before="100" w:beforeAutospacing="1" w:after="100" w:afterAutospacing="1" w:line="240" w:lineRule="auto"/>
        <w:ind w:left="567" w:right="567"/>
        <w:rPr>
          <w:rFonts w:ascii="Comic Sans MS" w:eastAsia="Times New Roman" w:hAnsi="Comic Sans MS" w:cs="Times New Roman"/>
          <w:sz w:val="24"/>
          <w:szCs w:val="24"/>
          <w:lang w:eastAsia="tr-TR"/>
        </w:rPr>
      </w:pPr>
      <w:r w:rsidRPr="00F51C38">
        <w:rPr>
          <w:rFonts w:ascii="Comic Sans MS" w:eastAsia="Times New Roman" w:hAnsi="Comic Sans MS" w:cs="Times New Roman"/>
          <w:sz w:val="24"/>
          <w:szCs w:val="24"/>
          <w:lang w:eastAsia="tr-TR"/>
        </w:rPr>
        <w:t>Nedensiz ağlarlar, bağırırlar veya çığlık atarlar.</w:t>
      </w:r>
    </w:p>
    <w:p w:rsidR="003E7DD6" w:rsidRPr="00F51C38" w:rsidRDefault="003E7DD6" w:rsidP="007A6956">
      <w:pPr>
        <w:numPr>
          <w:ilvl w:val="0"/>
          <w:numId w:val="1"/>
        </w:numPr>
        <w:spacing w:before="100" w:beforeAutospacing="1" w:after="100" w:afterAutospacing="1" w:line="240" w:lineRule="auto"/>
        <w:ind w:left="567" w:right="567"/>
        <w:rPr>
          <w:rFonts w:ascii="Comic Sans MS" w:eastAsia="Times New Roman" w:hAnsi="Comic Sans MS" w:cs="Times New Roman"/>
          <w:sz w:val="24"/>
          <w:szCs w:val="24"/>
          <w:lang w:eastAsia="tr-TR"/>
        </w:rPr>
      </w:pPr>
      <w:r w:rsidRPr="00F51C38">
        <w:rPr>
          <w:rFonts w:ascii="Comic Sans MS" w:eastAsia="Times New Roman" w:hAnsi="Comic Sans MS" w:cs="Times New Roman"/>
          <w:sz w:val="24"/>
          <w:szCs w:val="24"/>
          <w:lang w:eastAsia="tr-TR"/>
        </w:rPr>
        <w:t>Kendilerine söylenileni tekrarlarlar.</w:t>
      </w:r>
    </w:p>
    <w:p w:rsidR="003E7DD6" w:rsidRPr="00F51C38" w:rsidRDefault="003E7DD6" w:rsidP="007A6956">
      <w:pPr>
        <w:numPr>
          <w:ilvl w:val="0"/>
          <w:numId w:val="1"/>
        </w:numPr>
        <w:spacing w:before="100" w:beforeAutospacing="1" w:after="100" w:afterAutospacing="1" w:line="240" w:lineRule="auto"/>
        <w:ind w:left="567" w:right="567"/>
        <w:rPr>
          <w:rFonts w:ascii="Comic Sans MS" w:eastAsia="Times New Roman" w:hAnsi="Comic Sans MS" w:cs="Times New Roman"/>
          <w:sz w:val="24"/>
          <w:szCs w:val="24"/>
          <w:lang w:eastAsia="tr-TR"/>
        </w:rPr>
      </w:pPr>
      <w:r w:rsidRPr="00F51C38">
        <w:rPr>
          <w:rFonts w:ascii="Comic Sans MS" w:eastAsia="Times New Roman" w:hAnsi="Comic Sans MS" w:cs="Times New Roman"/>
          <w:sz w:val="24"/>
          <w:szCs w:val="24"/>
          <w:lang w:eastAsia="tr-TR"/>
        </w:rPr>
        <w:t>Acıyı, sıcağı, soğuğu fark edemezler.</w:t>
      </w:r>
    </w:p>
    <w:p w:rsidR="003E7DD6" w:rsidRPr="00F51C38" w:rsidRDefault="003E7DD6" w:rsidP="007A6956">
      <w:pPr>
        <w:numPr>
          <w:ilvl w:val="0"/>
          <w:numId w:val="1"/>
        </w:numPr>
        <w:spacing w:before="100" w:beforeAutospacing="1" w:after="100" w:afterAutospacing="1" w:line="240" w:lineRule="auto"/>
        <w:ind w:left="567" w:right="567"/>
        <w:rPr>
          <w:rFonts w:ascii="Comic Sans MS" w:eastAsia="Times New Roman" w:hAnsi="Comic Sans MS" w:cs="Times New Roman"/>
          <w:sz w:val="24"/>
          <w:szCs w:val="24"/>
          <w:lang w:eastAsia="tr-TR"/>
        </w:rPr>
      </w:pPr>
      <w:r w:rsidRPr="00F51C38">
        <w:rPr>
          <w:rFonts w:ascii="Comic Sans MS" w:eastAsia="Times New Roman" w:hAnsi="Comic Sans MS" w:cs="Times New Roman"/>
          <w:sz w:val="24"/>
          <w:szCs w:val="24"/>
          <w:lang w:eastAsia="tr-TR"/>
        </w:rPr>
        <w:t>Nesnelerin daha çok ayrıntılarıyla ilgilenirler.</w:t>
      </w:r>
    </w:p>
    <w:p w:rsidR="00F51C38" w:rsidRPr="00756F11" w:rsidRDefault="003E7DD6" w:rsidP="00756F11">
      <w:pPr>
        <w:numPr>
          <w:ilvl w:val="0"/>
          <w:numId w:val="1"/>
        </w:numPr>
        <w:spacing w:before="100" w:beforeAutospacing="1" w:after="100" w:afterAutospacing="1" w:line="240" w:lineRule="auto"/>
        <w:ind w:left="567" w:right="567"/>
        <w:rPr>
          <w:rFonts w:ascii="Comic Sans MS" w:eastAsia="Times New Roman" w:hAnsi="Comic Sans MS" w:cs="Times New Roman"/>
          <w:sz w:val="24"/>
          <w:szCs w:val="24"/>
          <w:lang w:eastAsia="tr-TR"/>
        </w:rPr>
      </w:pPr>
      <w:r w:rsidRPr="00F51C38">
        <w:rPr>
          <w:rFonts w:ascii="Comic Sans MS" w:eastAsia="Times New Roman" w:hAnsi="Comic Sans MS" w:cs="Times New Roman"/>
          <w:sz w:val="24"/>
          <w:szCs w:val="24"/>
          <w:lang w:eastAsia="tr-TR"/>
        </w:rPr>
        <w:t>Günlük yaşamdaki değişikliklere uyum sağlayamazlar.</w:t>
      </w:r>
    </w:p>
    <w:p w:rsidR="003E7DD6" w:rsidRPr="00145C20" w:rsidRDefault="00B0498A" w:rsidP="007A6956">
      <w:pPr>
        <w:autoSpaceDE w:val="0"/>
        <w:spacing w:before="100" w:beforeAutospacing="1" w:after="100" w:afterAutospacing="1" w:line="240" w:lineRule="auto"/>
        <w:ind w:left="567" w:right="567"/>
        <w:rPr>
          <w:rFonts w:ascii="Comic Sans MS" w:eastAsia="Times New Roman" w:hAnsi="Comic Sans MS" w:cs="Times New Roman"/>
          <w:b/>
          <w:bCs/>
          <w:sz w:val="24"/>
          <w:lang w:eastAsia="tr-TR"/>
        </w:rPr>
      </w:pPr>
      <w:r w:rsidRPr="00145C20">
        <w:rPr>
          <w:rFonts w:ascii="Comic Sans MS" w:eastAsia="Times New Roman" w:hAnsi="Comic Sans MS" w:cs="Times New Roman"/>
          <w:b/>
          <w:bCs/>
          <w:sz w:val="24"/>
          <w:lang w:eastAsia="tr-TR"/>
        </w:rPr>
        <w:t>Otizmi Olan Her Çocuğun Bilmemizi İsteyeceği</w:t>
      </w:r>
      <w:r w:rsidR="003E7DD6" w:rsidRPr="00145C20">
        <w:rPr>
          <w:rFonts w:ascii="Comic Sans MS" w:eastAsia="Times New Roman" w:hAnsi="Comic Sans MS" w:cs="Times New Roman"/>
          <w:b/>
          <w:bCs/>
          <w:sz w:val="24"/>
          <w:lang w:eastAsia="tr-TR"/>
        </w:rPr>
        <w:t xml:space="preserve"> </w:t>
      </w:r>
      <w:r w:rsidRPr="00145C20">
        <w:rPr>
          <w:rFonts w:ascii="Comic Sans MS" w:eastAsia="Times New Roman" w:hAnsi="Comic Sans MS" w:cs="Times New Roman"/>
          <w:b/>
          <w:bCs/>
          <w:sz w:val="24"/>
          <w:lang w:eastAsia="tr-TR"/>
        </w:rPr>
        <w:t>Şeyler;</w:t>
      </w:r>
    </w:p>
    <w:p w:rsidR="003E7DD6" w:rsidRPr="00F51C38" w:rsidRDefault="003E7DD6" w:rsidP="007A6956">
      <w:pPr>
        <w:pStyle w:val="ListeParagraf"/>
        <w:numPr>
          <w:ilvl w:val="0"/>
          <w:numId w:val="2"/>
        </w:numPr>
        <w:autoSpaceDE w:val="0"/>
        <w:spacing w:before="100" w:beforeAutospacing="1" w:after="100" w:afterAutospacing="1" w:line="240" w:lineRule="auto"/>
        <w:ind w:left="567" w:right="567"/>
        <w:rPr>
          <w:rFonts w:ascii="Comic Sans MS" w:eastAsia="Times New Roman" w:hAnsi="Comic Sans MS" w:cs="Times New Roman"/>
          <w:sz w:val="24"/>
          <w:szCs w:val="24"/>
          <w:lang w:eastAsia="tr-TR"/>
        </w:rPr>
      </w:pPr>
      <w:r w:rsidRPr="00F51C38">
        <w:rPr>
          <w:rFonts w:ascii="Comic Sans MS" w:eastAsia="Times New Roman" w:hAnsi="Comic Sans MS" w:cs="Times New Roman"/>
          <w:sz w:val="24"/>
          <w:szCs w:val="24"/>
          <w:lang w:eastAsia="tr-TR"/>
        </w:rPr>
        <w:t>Ben “</w:t>
      </w:r>
      <w:r w:rsidR="00034783" w:rsidRPr="00F51C38">
        <w:rPr>
          <w:rFonts w:ascii="Comic Sans MS" w:eastAsia="Times New Roman" w:hAnsi="Comic Sans MS" w:cs="Times New Roman"/>
          <w:sz w:val="24"/>
          <w:szCs w:val="24"/>
          <w:lang w:eastAsia="tr-TR"/>
        </w:rPr>
        <w:t>otizmi</w:t>
      </w:r>
      <w:r w:rsidR="00034783">
        <w:rPr>
          <w:rFonts w:ascii="Comic Sans MS" w:eastAsia="Times New Roman" w:hAnsi="Comic Sans MS" w:cs="Times New Roman"/>
          <w:sz w:val="24"/>
          <w:szCs w:val="24"/>
          <w:lang w:eastAsia="tr-TR"/>
        </w:rPr>
        <w:t>’’</w:t>
      </w:r>
      <w:r w:rsidRPr="00F51C38">
        <w:rPr>
          <w:rFonts w:ascii="Comic Sans MS" w:eastAsia="Times New Roman" w:hAnsi="Comic Sans MS" w:cs="Times New Roman"/>
          <w:sz w:val="24"/>
          <w:szCs w:val="24"/>
          <w:lang w:eastAsia="tr-TR"/>
        </w:rPr>
        <w:t xml:space="preserve"> olan bir çocuğum. “Otistik” değilim. Otizm karakterimin sadece bir bölümüdür. </w:t>
      </w:r>
    </w:p>
    <w:p w:rsidR="003E7DD6" w:rsidRPr="00F51C38" w:rsidRDefault="003E7DD6" w:rsidP="007A6956">
      <w:pPr>
        <w:pStyle w:val="ListeParagraf"/>
        <w:numPr>
          <w:ilvl w:val="0"/>
          <w:numId w:val="2"/>
        </w:numPr>
        <w:autoSpaceDE w:val="0"/>
        <w:spacing w:before="100" w:beforeAutospacing="1" w:after="100" w:afterAutospacing="1" w:line="240" w:lineRule="auto"/>
        <w:ind w:left="567" w:right="567"/>
        <w:jc w:val="both"/>
        <w:rPr>
          <w:rFonts w:ascii="Comic Sans MS" w:eastAsia="Times New Roman" w:hAnsi="Comic Sans MS" w:cs="Times New Roman"/>
          <w:bCs/>
          <w:sz w:val="24"/>
          <w:szCs w:val="24"/>
          <w:lang w:eastAsia="tr-TR"/>
        </w:rPr>
      </w:pPr>
      <w:r w:rsidRPr="00F51C38">
        <w:rPr>
          <w:rFonts w:ascii="Comic Sans MS" w:eastAsia="Times New Roman" w:hAnsi="Comic Sans MS" w:cs="Times New Roman"/>
          <w:bCs/>
          <w:sz w:val="24"/>
          <w:szCs w:val="24"/>
          <w:lang w:eastAsia="tr-TR"/>
        </w:rPr>
        <w:t>Duyusal algılarım bozuktur. Gündelik yaşam içerisinde sizin çoğunlukla fark etmediğiniz kokular, sesler, tatlar, görüntüler, temaslar benim için çok rahatsız edici olabilir. İçine kapalı ya da kavgacı görünebilirim ama aslında bu kendimi koruduğum anlamına gelir. </w:t>
      </w:r>
    </w:p>
    <w:p w:rsidR="003E7DD6" w:rsidRPr="00F51C38" w:rsidRDefault="003E7DD6" w:rsidP="007A6956">
      <w:pPr>
        <w:pStyle w:val="ListeParagraf"/>
        <w:numPr>
          <w:ilvl w:val="0"/>
          <w:numId w:val="2"/>
        </w:numPr>
        <w:autoSpaceDE w:val="0"/>
        <w:spacing w:before="100" w:beforeAutospacing="1" w:after="100" w:afterAutospacing="1" w:line="240" w:lineRule="auto"/>
        <w:ind w:left="567" w:right="567"/>
        <w:jc w:val="both"/>
        <w:rPr>
          <w:rFonts w:ascii="Comic Sans MS" w:eastAsia="Times New Roman" w:hAnsi="Comic Sans MS" w:cs="Times New Roman"/>
          <w:bCs/>
          <w:sz w:val="24"/>
          <w:szCs w:val="24"/>
          <w:lang w:eastAsia="tr-TR"/>
        </w:rPr>
      </w:pPr>
      <w:r w:rsidRPr="00F51C38">
        <w:rPr>
          <w:rFonts w:ascii="Comic Sans MS" w:eastAsia="Times New Roman" w:hAnsi="Comic Sans MS" w:cs="Times New Roman"/>
          <w:bCs/>
          <w:sz w:val="24"/>
          <w:szCs w:val="24"/>
          <w:lang w:eastAsia="tr-TR"/>
        </w:rPr>
        <w:t xml:space="preserve"> “Yapmam” (Yapmamayı seçiyorum) ve “ Yapamam” (Yapmayı beceremiyorum) arasındaki farkı dikkate almayı unutmayın. </w:t>
      </w:r>
    </w:p>
    <w:p w:rsidR="003E7DD6" w:rsidRPr="00F51C38" w:rsidRDefault="003E7DD6" w:rsidP="007A6956">
      <w:pPr>
        <w:pStyle w:val="ListeParagraf"/>
        <w:numPr>
          <w:ilvl w:val="0"/>
          <w:numId w:val="2"/>
        </w:numPr>
        <w:autoSpaceDE w:val="0"/>
        <w:spacing w:before="100" w:beforeAutospacing="1" w:after="100" w:afterAutospacing="1" w:line="240" w:lineRule="auto"/>
        <w:ind w:left="567" w:right="567"/>
        <w:jc w:val="both"/>
        <w:rPr>
          <w:rFonts w:ascii="Comic Sans MS" w:eastAsia="Times New Roman" w:hAnsi="Comic Sans MS" w:cs="Times New Roman"/>
          <w:bCs/>
          <w:sz w:val="24"/>
          <w:szCs w:val="24"/>
          <w:lang w:eastAsia="tr-TR"/>
        </w:rPr>
      </w:pPr>
      <w:r w:rsidRPr="00F51C38">
        <w:rPr>
          <w:rFonts w:ascii="Comic Sans MS" w:eastAsia="Times New Roman" w:hAnsi="Comic Sans MS" w:cs="Times New Roman"/>
          <w:bCs/>
          <w:sz w:val="24"/>
          <w:szCs w:val="24"/>
          <w:lang w:eastAsia="tr-TR"/>
        </w:rPr>
        <w:t>Bana diğer odadan seslenmek yerine, yanıma gelin ve basit kelimeler seçerek benimle direkt konuşun. “Lütfen kitabını masana bırak. Şimdi öğle yemeği yeme zamanı.” gibi.</w:t>
      </w:r>
      <w:r w:rsidRPr="00F51C38">
        <w:rPr>
          <w:rFonts w:ascii="Comic Sans MS" w:eastAsia="Times New Roman" w:hAnsi="Comic Sans MS" w:cs="Times New Roman"/>
          <w:sz w:val="24"/>
          <w:szCs w:val="24"/>
          <w:lang w:eastAsia="tr-TR"/>
        </w:rPr>
        <w:t> </w:t>
      </w:r>
    </w:p>
    <w:p w:rsidR="003E7DD6" w:rsidRPr="00F51C38" w:rsidRDefault="003E7DD6" w:rsidP="007A6956">
      <w:pPr>
        <w:pStyle w:val="ListeParagraf"/>
        <w:numPr>
          <w:ilvl w:val="0"/>
          <w:numId w:val="2"/>
        </w:numPr>
        <w:autoSpaceDE w:val="0"/>
        <w:spacing w:before="100" w:beforeAutospacing="1" w:after="100" w:afterAutospacing="1" w:line="240" w:lineRule="auto"/>
        <w:ind w:left="567" w:right="567"/>
        <w:jc w:val="both"/>
        <w:rPr>
          <w:rFonts w:ascii="Comic Sans MS" w:eastAsia="Times New Roman" w:hAnsi="Comic Sans MS" w:cs="Times New Roman"/>
          <w:sz w:val="24"/>
          <w:szCs w:val="24"/>
          <w:lang w:eastAsia="tr-TR"/>
        </w:rPr>
      </w:pPr>
      <w:r w:rsidRPr="00F51C38">
        <w:rPr>
          <w:rFonts w:ascii="Comic Sans MS" w:eastAsia="Times New Roman" w:hAnsi="Comic Sans MS" w:cs="Times New Roman"/>
          <w:bCs/>
          <w:sz w:val="24"/>
          <w:szCs w:val="24"/>
          <w:lang w:eastAsia="tr-TR"/>
        </w:rPr>
        <w:t>Somut düşünürüm. “Koşturmayı bırak” yerine “Arkandan atlı mı kovalıyor” derseniz aklım karışır. Deyimler, kinayeler, imalar benim için anlamsız ve akıl karıştırıcıdır.</w:t>
      </w:r>
    </w:p>
    <w:p w:rsidR="003E7DD6" w:rsidRDefault="003E7DD6" w:rsidP="007A6956">
      <w:pPr>
        <w:pStyle w:val="ListeParagraf"/>
        <w:numPr>
          <w:ilvl w:val="0"/>
          <w:numId w:val="2"/>
        </w:numPr>
        <w:autoSpaceDE w:val="0"/>
        <w:spacing w:before="100" w:beforeAutospacing="1" w:after="100" w:afterAutospacing="1" w:line="240" w:lineRule="auto"/>
        <w:ind w:left="567" w:right="567"/>
        <w:jc w:val="both"/>
        <w:rPr>
          <w:rFonts w:ascii="Comic Sans MS" w:eastAsia="Times New Roman" w:hAnsi="Comic Sans MS" w:cs="Times New Roman"/>
          <w:bCs/>
          <w:sz w:val="24"/>
          <w:szCs w:val="24"/>
          <w:lang w:eastAsia="tr-TR"/>
        </w:rPr>
      </w:pPr>
      <w:r w:rsidRPr="00F51C38">
        <w:rPr>
          <w:rFonts w:ascii="Comic Sans MS" w:eastAsia="Times New Roman" w:hAnsi="Comic Sans MS" w:cs="Times New Roman"/>
          <w:bCs/>
          <w:sz w:val="24"/>
          <w:szCs w:val="24"/>
          <w:lang w:eastAsia="tr-TR"/>
        </w:rPr>
        <w:t xml:space="preserve">Acıkmış, incinmiş, korkmuş, aklı karışmış olabilirim ve bu duygularımı size aktaracak kelimeleri bilmiyor </w:t>
      </w:r>
      <w:r w:rsidRPr="00F51C38">
        <w:rPr>
          <w:rFonts w:ascii="Comic Sans MS" w:eastAsia="Times New Roman" w:hAnsi="Comic Sans MS" w:cs="Times New Roman"/>
          <w:bCs/>
          <w:sz w:val="24"/>
          <w:szCs w:val="24"/>
          <w:lang w:eastAsia="tr-TR"/>
        </w:rPr>
        <w:lastRenderedPageBreak/>
        <w:t>olabilirim. Vücut dilime ve rahatsızlık duyduğumda gösterdiğim tepkilere dikkat edin.</w:t>
      </w:r>
    </w:p>
    <w:p w:rsidR="00E72085" w:rsidRDefault="003C7724" w:rsidP="007A6956">
      <w:pPr>
        <w:pStyle w:val="ListeParagraf"/>
        <w:numPr>
          <w:ilvl w:val="0"/>
          <w:numId w:val="2"/>
        </w:numPr>
        <w:autoSpaceDE w:val="0"/>
        <w:spacing w:before="100" w:beforeAutospacing="1" w:after="100" w:afterAutospacing="1" w:line="240" w:lineRule="auto"/>
        <w:ind w:left="567" w:right="567"/>
        <w:jc w:val="both"/>
        <w:rPr>
          <w:rFonts w:ascii="Comic Sans MS" w:eastAsia="Times New Roman" w:hAnsi="Comic Sans MS" w:cs="Times New Roman"/>
          <w:bCs/>
          <w:sz w:val="24"/>
          <w:szCs w:val="24"/>
          <w:lang w:eastAsia="tr-TR"/>
        </w:rPr>
      </w:pPr>
      <w:r w:rsidRPr="00F51C38">
        <w:rPr>
          <w:rFonts w:ascii="Comic Sans MS" w:eastAsia="Times New Roman" w:hAnsi="Comic Sans MS" w:cs="Times New Roman"/>
          <w:bCs/>
          <w:sz w:val="24"/>
          <w:szCs w:val="24"/>
          <w:lang w:eastAsia="tr-TR"/>
        </w:rPr>
        <w:t>Bana söylemek yerine yapmam gereken bir şeyi bana gösterin. Ve bunu defalarca tekrarlamaya da hazırlıklı olun. Aynı şeyi sürekli tekrarlamak öğrenmemi sağlar</w:t>
      </w:r>
      <w:r>
        <w:rPr>
          <w:rFonts w:ascii="Comic Sans MS" w:eastAsia="Times New Roman" w:hAnsi="Comic Sans MS" w:cs="Times New Roman"/>
          <w:bCs/>
          <w:sz w:val="24"/>
          <w:szCs w:val="24"/>
          <w:lang w:eastAsia="tr-TR"/>
        </w:rPr>
        <w:t>.</w:t>
      </w:r>
    </w:p>
    <w:p w:rsidR="003C7724" w:rsidRPr="003C7724" w:rsidRDefault="003C7724" w:rsidP="003C7724">
      <w:pPr>
        <w:pStyle w:val="ListeParagraf"/>
        <w:numPr>
          <w:ilvl w:val="0"/>
          <w:numId w:val="2"/>
        </w:numPr>
        <w:autoSpaceDE w:val="0"/>
        <w:spacing w:before="100" w:beforeAutospacing="1" w:after="100" w:afterAutospacing="1" w:line="240" w:lineRule="auto"/>
        <w:ind w:left="567" w:right="567"/>
        <w:jc w:val="both"/>
        <w:rPr>
          <w:rFonts w:ascii="Comic Sans MS" w:eastAsia="Times New Roman" w:hAnsi="Comic Sans MS" w:cs="Times New Roman"/>
          <w:bCs/>
          <w:sz w:val="24"/>
          <w:szCs w:val="24"/>
          <w:lang w:eastAsia="tr-TR"/>
        </w:rPr>
      </w:pPr>
      <w:r w:rsidRPr="00F51C38">
        <w:rPr>
          <w:rFonts w:ascii="Comic Sans MS" w:eastAsia="Times New Roman" w:hAnsi="Comic Sans MS" w:cs="Times New Roman"/>
          <w:bCs/>
          <w:sz w:val="24"/>
          <w:szCs w:val="24"/>
          <w:lang w:eastAsia="tr-TR"/>
        </w:rPr>
        <w:t>Yapamadıklarım yerine yapabildiklerime odaklanın ve bunlar üzerinde bir şeyler inşa etmeye çalışın</w:t>
      </w:r>
      <w:r>
        <w:rPr>
          <w:rFonts w:ascii="Comic Sans MS" w:eastAsia="Times New Roman" w:hAnsi="Comic Sans MS" w:cs="Times New Roman"/>
          <w:bCs/>
          <w:sz w:val="24"/>
          <w:szCs w:val="24"/>
          <w:lang w:eastAsia="tr-TR"/>
        </w:rPr>
        <w:t>.</w:t>
      </w:r>
    </w:p>
    <w:p w:rsidR="003C7724" w:rsidRDefault="003C7724" w:rsidP="003C7724">
      <w:pPr>
        <w:pStyle w:val="ListeParagraf"/>
        <w:numPr>
          <w:ilvl w:val="0"/>
          <w:numId w:val="2"/>
        </w:numPr>
        <w:autoSpaceDE w:val="0"/>
        <w:spacing w:before="100" w:beforeAutospacing="1" w:after="100" w:afterAutospacing="1" w:line="240" w:lineRule="auto"/>
        <w:ind w:right="567"/>
        <w:jc w:val="both"/>
        <w:rPr>
          <w:rFonts w:ascii="Comic Sans MS" w:eastAsia="Times New Roman" w:hAnsi="Comic Sans MS" w:cs="Times New Roman"/>
          <w:bCs/>
          <w:sz w:val="24"/>
          <w:szCs w:val="24"/>
          <w:lang w:eastAsia="tr-TR"/>
        </w:rPr>
      </w:pPr>
      <w:r w:rsidRPr="00F51C38">
        <w:rPr>
          <w:rFonts w:ascii="Comic Sans MS" w:eastAsia="Times New Roman" w:hAnsi="Comic Sans MS" w:cs="Times New Roman"/>
          <w:bCs/>
          <w:sz w:val="24"/>
          <w:szCs w:val="24"/>
          <w:lang w:eastAsia="tr-TR"/>
        </w:rPr>
        <w:t>Sosyalleşme konusunda bana yardım edin. Dışarıdan bakıldığında parktaki çocuklarla oynamak istemediğimi düşünebilirsiniz. Oysa bazen bunu nasıl yapacağımı –yani onlarla nasıl konuşmaya başlayıp oyunlarına katılabileceğimi- bilmiyor olabilirim. Diğer çocukları beni oyunlarına davet etme konusunda cesaretlendirmek işe yarayabilir</w:t>
      </w:r>
      <w:r>
        <w:rPr>
          <w:rFonts w:ascii="Comic Sans MS" w:eastAsia="Times New Roman" w:hAnsi="Comic Sans MS" w:cs="Times New Roman"/>
          <w:bCs/>
          <w:sz w:val="24"/>
          <w:szCs w:val="24"/>
          <w:lang w:eastAsia="tr-TR"/>
        </w:rPr>
        <w:t>.</w:t>
      </w:r>
    </w:p>
    <w:p w:rsidR="003C7724" w:rsidRDefault="003C7724" w:rsidP="003C7724">
      <w:pPr>
        <w:pStyle w:val="ListeParagraf"/>
        <w:numPr>
          <w:ilvl w:val="0"/>
          <w:numId w:val="2"/>
        </w:numPr>
        <w:autoSpaceDE w:val="0"/>
        <w:spacing w:before="100" w:beforeAutospacing="1" w:after="100" w:afterAutospacing="1" w:line="240" w:lineRule="auto"/>
        <w:ind w:right="567"/>
        <w:jc w:val="both"/>
        <w:rPr>
          <w:rFonts w:ascii="Comic Sans MS" w:eastAsia="Times New Roman" w:hAnsi="Comic Sans MS" w:cs="Times New Roman"/>
          <w:bCs/>
          <w:sz w:val="24"/>
          <w:szCs w:val="24"/>
          <w:lang w:eastAsia="tr-TR"/>
        </w:rPr>
      </w:pPr>
      <w:r w:rsidRPr="00F51C38">
        <w:rPr>
          <w:rFonts w:ascii="Comic Sans MS" w:eastAsia="Times New Roman" w:hAnsi="Comic Sans MS" w:cs="Times New Roman"/>
          <w:bCs/>
          <w:sz w:val="24"/>
          <w:szCs w:val="24"/>
          <w:lang w:eastAsia="tr-TR"/>
        </w:rPr>
        <w:t>Öfke nöbetlerimi tetikleyen şeyleri bulmaya çalışın. Kriz, patlama, öfke nöbeti… Duyularımdan biri aşırı yüklendiğinde böyle durumlar ortaya çıkar. Eğer öfke nöbetlerimin sebebini bulursanız onları önleyebilirsiniz</w:t>
      </w:r>
      <w:r>
        <w:rPr>
          <w:rFonts w:ascii="Comic Sans MS" w:eastAsia="Times New Roman" w:hAnsi="Comic Sans MS" w:cs="Times New Roman"/>
          <w:bCs/>
          <w:sz w:val="24"/>
          <w:szCs w:val="24"/>
          <w:lang w:eastAsia="tr-TR"/>
        </w:rPr>
        <w:t>.</w:t>
      </w:r>
    </w:p>
    <w:p w:rsidR="003C7724" w:rsidRDefault="003C7724" w:rsidP="003C7724">
      <w:pPr>
        <w:pStyle w:val="ListeParagraf"/>
        <w:numPr>
          <w:ilvl w:val="0"/>
          <w:numId w:val="2"/>
        </w:numPr>
        <w:autoSpaceDE w:val="0"/>
        <w:spacing w:before="100" w:beforeAutospacing="1" w:after="100" w:afterAutospacing="1" w:line="240" w:lineRule="auto"/>
        <w:ind w:right="567"/>
        <w:jc w:val="both"/>
        <w:rPr>
          <w:rFonts w:ascii="Comic Sans MS" w:eastAsia="Times New Roman" w:hAnsi="Comic Sans MS" w:cs="Times New Roman"/>
          <w:bCs/>
          <w:sz w:val="24"/>
          <w:szCs w:val="24"/>
          <w:lang w:eastAsia="tr-TR"/>
        </w:rPr>
      </w:pPr>
      <w:r w:rsidRPr="00F51C38">
        <w:rPr>
          <w:rFonts w:ascii="Comic Sans MS" w:eastAsia="Times New Roman" w:hAnsi="Comic Sans MS" w:cs="Times New Roman"/>
          <w:bCs/>
          <w:sz w:val="24"/>
          <w:szCs w:val="24"/>
          <w:lang w:eastAsia="tr-TR"/>
        </w:rPr>
        <w:t xml:space="preserve">Lütfen beni </w:t>
      </w:r>
      <w:proofErr w:type="spellStart"/>
      <w:r w:rsidRPr="00F51C38">
        <w:rPr>
          <w:rFonts w:ascii="Comic Sans MS" w:eastAsia="Times New Roman" w:hAnsi="Comic Sans MS" w:cs="Times New Roman"/>
          <w:bCs/>
          <w:sz w:val="24"/>
          <w:szCs w:val="24"/>
          <w:lang w:eastAsia="tr-TR"/>
        </w:rPr>
        <w:t>koşulsuzca</w:t>
      </w:r>
      <w:proofErr w:type="spellEnd"/>
      <w:r w:rsidRPr="00F51C38">
        <w:rPr>
          <w:rFonts w:ascii="Comic Sans MS" w:eastAsia="Times New Roman" w:hAnsi="Comic Sans MS" w:cs="Times New Roman"/>
          <w:bCs/>
          <w:sz w:val="24"/>
          <w:szCs w:val="24"/>
          <w:lang w:eastAsia="tr-TR"/>
        </w:rPr>
        <w:t xml:space="preserve"> sevin. “Keşke şöyle olsaydı…” “Keşke bunu yapabilseydi…” türünde düşünceleri kafanızdan uzaklaştırın. Sizin desteğiniz olmadan başarılı ve bağımsız bir hayat sürmem uzak bir ihtimal</w:t>
      </w:r>
      <w:r>
        <w:rPr>
          <w:rFonts w:ascii="Comic Sans MS" w:eastAsia="Times New Roman" w:hAnsi="Comic Sans MS" w:cs="Times New Roman"/>
          <w:bCs/>
          <w:sz w:val="24"/>
          <w:szCs w:val="24"/>
          <w:lang w:eastAsia="tr-TR"/>
        </w:rPr>
        <w:t>.</w:t>
      </w:r>
    </w:p>
    <w:p w:rsidR="003C7724" w:rsidRPr="008E40A5" w:rsidRDefault="000C179A" w:rsidP="00756F11">
      <w:pPr>
        <w:pStyle w:val="ListeParagraf"/>
        <w:numPr>
          <w:ilvl w:val="0"/>
          <w:numId w:val="2"/>
        </w:numPr>
        <w:autoSpaceDE w:val="0"/>
        <w:spacing w:before="100" w:beforeAutospacing="1" w:after="100" w:afterAutospacing="1" w:line="240" w:lineRule="auto"/>
        <w:ind w:right="567"/>
        <w:jc w:val="both"/>
        <w:rPr>
          <w:rFonts w:ascii="Comic Sans MS" w:eastAsia="Times New Roman" w:hAnsi="Comic Sans MS" w:cs="Times New Roman"/>
          <w:bCs/>
          <w:sz w:val="24"/>
          <w:szCs w:val="24"/>
          <w:lang w:eastAsia="tr-TR"/>
        </w:rPr>
      </w:pPr>
      <w:r w:rsidRPr="00F51C38">
        <w:rPr>
          <w:rFonts w:ascii="Comic Sans MS" w:eastAsia="Times New Roman" w:hAnsi="Comic Sans MS" w:cs="Times New Roman"/>
          <w:bCs/>
          <w:sz w:val="24"/>
          <w:szCs w:val="24"/>
          <w:lang w:eastAsia="tr-TR"/>
        </w:rPr>
        <w:t>Sabır, sabır, sabır… Otizme bir eksiklik olarak değil, farklı bir yetenek olarak bakmaya çalışın. Detaycı bakış açım ve olağanüstü odaklanma</w:t>
      </w:r>
      <w:r w:rsidRPr="00337DF4">
        <w:rPr>
          <w:rFonts w:ascii="Comic Sans MS" w:eastAsia="Times New Roman" w:hAnsi="Comic Sans MS" w:cs="Times New Roman"/>
          <w:bCs/>
          <w:lang w:eastAsia="tr-TR"/>
        </w:rPr>
        <w:t xml:space="preserve"> kapasitemle bir sonraki </w:t>
      </w:r>
      <w:r w:rsidRPr="00564B8A">
        <w:rPr>
          <w:rFonts w:ascii="Comic Sans MS" w:eastAsia="Times New Roman" w:hAnsi="Comic Sans MS" w:cs="Times New Roman"/>
          <w:b/>
          <w:bCs/>
          <w:i/>
          <w:sz w:val="28"/>
          <w:lang w:eastAsia="tr-TR"/>
        </w:rPr>
        <w:t>Einstein, Mozart</w:t>
      </w:r>
      <w:r w:rsidRPr="00B45103">
        <w:rPr>
          <w:rFonts w:ascii="Comic Sans MS" w:eastAsia="Times New Roman" w:hAnsi="Comic Sans MS" w:cs="Times New Roman"/>
          <w:b/>
          <w:bCs/>
          <w:sz w:val="28"/>
          <w:lang w:eastAsia="tr-TR"/>
        </w:rPr>
        <w:t xml:space="preserve"> </w:t>
      </w:r>
      <w:r w:rsidRPr="00337DF4">
        <w:rPr>
          <w:rFonts w:ascii="Comic Sans MS" w:eastAsia="Times New Roman" w:hAnsi="Comic Sans MS" w:cs="Times New Roman"/>
          <w:bCs/>
          <w:lang w:eastAsia="tr-TR"/>
        </w:rPr>
        <w:t>ya da</w:t>
      </w:r>
      <w:r w:rsidRPr="00337DF4">
        <w:rPr>
          <w:rFonts w:ascii="Comic Sans MS" w:eastAsia="Times New Roman" w:hAnsi="Comic Sans MS" w:cs="Times New Roman"/>
          <w:b/>
          <w:bCs/>
          <w:lang w:eastAsia="tr-TR"/>
        </w:rPr>
        <w:t xml:space="preserve"> </w:t>
      </w:r>
      <w:r w:rsidRPr="00564B8A">
        <w:rPr>
          <w:rFonts w:ascii="Comic Sans MS" w:eastAsia="Times New Roman" w:hAnsi="Comic Sans MS" w:cs="Times New Roman"/>
          <w:b/>
          <w:bCs/>
          <w:i/>
          <w:sz w:val="28"/>
          <w:lang w:eastAsia="tr-TR"/>
        </w:rPr>
        <w:t>Van Gogh</w:t>
      </w:r>
      <w:r w:rsidRPr="00B45103">
        <w:rPr>
          <w:rFonts w:ascii="Comic Sans MS" w:eastAsia="Times New Roman" w:hAnsi="Comic Sans MS" w:cs="Times New Roman"/>
          <w:bCs/>
          <w:sz w:val="28"/>
          <w:lang w:eastAsia="tr-TR"/>
        </w:rPr>
        <w:t xml:space="preserve"> </w:t>
      </w:r>
      <w:r w:rsidRPr="00337DF4">
        <w:rPr>
          <w:rFonts w:ascii="Comic Sans MS" w:eastAsia="Times New Roman" w:hAnsi="Comic Sans MS" w:cs="Times New Roman"/>
          <w:bCs/>
          <w:lang w:eastAsia="tr-TR"/>
        </w:rPr>
        <w:t>olabilirim. Günümüzde bu kişilerin de otizmli olduğu düşünülüyor</w:t>
      </w:r>
      <w:r>
        <w:rPr>
          <w:rFonts w:ascii="Comic Sans MS" w:eastAsia="Times New Roman" w:hAnsi="Comic Sans MS" w:cs="Times New Roman"/>
          <w:bCs/>
          <w:lang w:eastAsia="tr-TR"/>
        </w:rPr>
        <w:t>.</w:t>
      </w:r>
    </w:p>
    <w:p w:rsidR="008E40A5" w:rsidRPr="00756F11" w:rsidRDefault="008E40A5" w:rsidP="008E40A5">
      <w:pPr>
        <w:pStyle w:val="ListeParagraf"/>
        <w:autoSpaceDE w:val="0"/>
        <w:spacing w:before="100" w:beforeAutospacing="1" w:after="100" w:afterAutospacing="1" w:line="240" w:lineRule="auto"/>
        <w:ind w:left="360" w:right="567"/>
        <w:jc w:val="both"/>
        <w:rPr>
          <w:rFonts w:ascii="Comic Sans MS" w:eastAsia="Times New Roman" w:hAnsi="Comic Sans MS" w:cs="Times New Roman"/>
          <w:bCs/>
          <w:sz w:val="24"/>
          <w:szCs w:val="24"/>
          <w:lang w:eastAsia="tr-TR"/>
        </w:rPr>
      </w:pPr>
    </w:p>
    <w:p w:rsidR="008E40A5" w:rsidRPr="008E40A5" w:rsidRDefault="008E40A5" w:rsidP="008E40A5">
      <w:pPr>
        <w:pStyle w:val="ListeParagraf"/>
        <w:numPr>
          <w:ilvl w:val="0"/>
          <w:numId w:val="2"/>
        </w:numPr>
        <w:spacing w:line="240" w:lineRule="auto"/>
        <w:jc w:val="center"/>
        <w:rPr>
          <w:rFonts w:cs="Arial"/>
          <w:b/>
          <w:sz w:val="18"/>
          <w:szCs w:val="18"/>
        </w:rPr>
      </w:pPr>
      <w:r w:rsidRPr="008E40A5">
        <w:rPr>
          <w:rFonts w:cs="Arial"/>
          <w:b/>
          <w:sz w:val="18"/>
          <w:szCs w:val="18"/>
        </w:rPr>
        <w:t>MİLAS REHBERLİK VE ARAŞTIRMA MERKEZİ TEL: 0 (252) 513 77 22- 513 77 12</w:t>
      </w:r>
    </w:p>
    <w:p w:rsidR="008E40A5" w:rsidRPr="008E40A5" w:rsidRDefault="008E40A5" w:rsidP="008E40A5">
      <w:pPr>
        <w:pStyle w:val="ListeParagraf"/>
        <w:numPr>
          <w:ilvl w:val="0"/>
          <w:numId w:val="2"/>
        </w:numPr>
        <w:spacing w:line="240" w:lineRule="auto"/>
        <w:jc w:val="center"/>
        <w:rPr>
          <w:rFonts w:cs="Arial"/>
          <w:b/>
          <w:color w:val="1F497D" w:themeColor="text2"/>
          <w:sz w:val="18"/>
          <w:szCs w:val="18"/>
          <w:u w:val="single"/>
        </w:rPr>
      </w:pPr>
      <w:r w:rsidRPr="008E40A5">
        <w:rPr>
          <w:rFonts w:cs="Arial"/>
          <w:b/>
          <w:color w:val="1F497D" w:themeColor="text2"/>
          <w:sz w:val="18"/>
          <w:szCs w:val="18"/>
          <w:u w:val="single"/>
        </w:rPr>
        <w:t>Eposta: milasram@gmail.com</w:t>
      </w:r>
    </w:p>
    <w:p w:rsidR="00C47E93" w:rsidRDefault="00654192" w:rsidP="00C47E93">
      <w:pPr>
        <w:spacing w:after="0" w:line="240" w:lineRule="auto"/>
        <w:ind w:right="-170"/>
        <w:rPr>
          <w:rFonts w:ascii="Comic Sans MS" w:hAnsi="Comic Sans MS"/>
          <w:b/>
          <w:noProof/>
          <w:sz w:val="36"/>
          <w:lang w:eastAsia="tr-TR"/>
        </w:rPr>
      </w:pPr>
      <w:r w:rsidRPr="00654192">
        <w:rPr>
          <w:noProof/>
          <w:lang w:eastAsia="tr-TR"/>
        </w:rPr>
        <w:lastRenderedPageBreak/>
        <w:drawing>
          <wp:inline distT="0" distB="0" distL="0" distR="0" wp14:anchorId="52CC7E06" wp14:editId="0A0B7ADC">
            <wp:extent cx="901700" cy="791147"/>
            <wp:effectExtent l="171450" t="171450" r="355600" b="35242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eb-log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61796" cy="843874"/>
                    </a:xfrm>
                    <a:prstGeom prst="rect">
                      <a:avLst/>
                    </a:prstGeom>
                    <a:ln>
                      <a:noFill/>
                    </a:ln>
                    <a:effectLst>
                      <a:outerShdw blurRad="292100" dist="139700" dir="2700000" algn="tl" rotWithShape="0">
                        <a:srgbClr val="333333">
                          <a:alpha val="65000"/>
                        </a:srgbClr>
                      </a:outerShdw>
                    </a:effectLst>
                  </pic:spPr>
                </pic:pic>
              </a:graphicData>
            </a:graphic>
          </wp:inline>
        </w:drawing>
      </w:r>
      <w:r w:rsidR="00635C92">
        <w:rPr>
          <w:rFonts w:ascii="Comic Sans MS" w:hAnsi="Comic Sans MS"/>
          <w:b/>
          <w:noProof/>
          <w:sz w:val="36"/>
          <w:lang w:eastAsia="tr-TR"/>
        </w:rPr>
        <w:t xml:space="preserve">  </w:t>
      </w:r>
      <w:r w:rsidR="00C47E93">
        <w:rPr>
          <w:rFonts w:ascii="Comic Sans MS" w:hAnsi="Comic Sans MS"/>
          <w:b/>
          <w:noProof/>
          <w:sz w:val="36"/>
          <w:lang w:eastAsia="tr-TR"/>
        </w:rPr>
        <w:t xml:space="preserve">               </w:t>
      </w:r>
      <w:r w:rsidR="00C47E93" w:rsidRPr="00654192">
        <w:rPr>
          <w:noProof/>
          <w:lang w:eastAsia="tr-TR"/>
        </w:rPr>
        <w:drawing>
          <wp:inline distT="0" distB="0" distL="0" distR="0" wp14:anchorId="0F589F1B" wp14:editId="55DC7D43">
            <wp:extent cx="1041400" cy="800100"/>
            <wp:effectExtent l="171450" t="171450" r="368300" b="342900"/>
            <wp:docPr id="11" name="Resim 11" descr="J:\milasram logo asıl gerç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ilasram logo asıl gerçe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0068" cy="860540"/>
                    </a:xfrm>
                    <a:prstGeom prst="rect">
                      <a:avLst/>
                    </a:prstGeom>
                    <a:ln>
                      <a:noFill/>
                    </a:ln>
                    <a:effectLst>
                      <a:outerShdw blurRad="292100" dist="139700" dir="2700000" algn="tl" rotWithShape="0">
                        <a:srgbClr val="333333">
                          <a:alpha val="65000"/>
                        </a:srgbClr>
                      </a:outerShdw>
                    </a:effectLst>
                  </pic:spPr>
                </pic:pic>
              </a:graphicData>
            </a:graphic>
          </wp:inline>
        </w:drawing>
      </w:r>
    </w:p>
    <w:p w:rsidR="00C47E93" w:rsidRDefault="00694AD7" w:rsidP="00C47E93">
      <w:pPr>
        <w:spacing w:after="0" w:line="240" w:lineRule="auto"/>
        <w:ind w:right="-170"/>
        <w:jc w:val="center"/>
        <w:rPr>
          <w:noProof/>
          <w:lang w:eastAsia="tr-TR"/>
        </w:rPr>
      </w:pPr>
      <w:r w:rsidRPr="00352608">
        <w:rPr>
          <w:rFonts w:ascii="Calisto MT" w:hAnsi="Calisto MT"/>
          <w:b/>
          <w:noProof/>
          <w:sz w:val="36"/>
          <w:lang w:eastAsia="tr-TR"/>
        </w:rPr>
        <w:t>Otizm</w:t>
      </w:r>
      <w:r w:rsidRPr="00352608">
        <w:rPr>
          <w:rFonts w:ascii="Calisto MT" w:hAnsi="Calisto MT"/>
          <w:noProof/>
          <w:lang w:eastAsia="tr-TR"/>
        </w:rPr>
        <w:t xml:space="preserve">  </w:t>
      </w:r>
      <w:r>
        <w:rPr>
          <w:noProof/>
          <w:lang w:eastAsia="tr-TR"/>
        </w:rPr>
        <w:t xml:space="preserve"> </w:t>
      </w:r>
    </w:p>
    <w:p w:rsidR="00C47E93" w:rsidRDefault="00C47E93" w:rsidP="00C47E93">
      <w:pPr>
        <w:spacing w:after="0" w:line="240" w:lineRule="auto"/>
        <w:ind w:right="-170"/>
        <w:jc w:val="center"/>
        <w:rPr>
          <w:noProof/>
          <w:lang w:eastAsia="tr-TR"/>
        </w:rPr>
      </w:pPr>
    </w:p>
    <w:p w:rsidR="00C47E93" w:rsidRDefault="00C47E93" w:rsidP="00C47E93">
      <w:pPr>
        <w:spacing w:after="0" w:line="240" w:lineRule="auto"/>
        <w:ind w:right="-170"/>
        <w:jc w:val="center"/>
        <w:rPr>
          <w:noProof/>
          <w:lang w:eastAsia="tr-TR"/>
        </w:rPr>
      </w:pPr>
    </w:p>
    <w:p w:rsidR="00654192" w:rsidRPr="00C47E93" w:rsidRDefault="00694AD7" w:rsidP="00C47E93">
      <w:pPr>
        <w:spacing w:after="0" w:line="240" w:lineRule="auto"/>
        <w:ind w:right="-170"/>
        <w:jc w:val="center"/>
        <w:rPr>
          <w:noProof/>
          <w:lang w:eastAsia="tr-TR"/>
        </w:rPr>
      </w:pPr>
      <w:r>
        <w:rPr>
          <w:noProof/>
          <w:lang w:eastAsia="tr-TR"/>
        </w:rPr>
        <w:t xml:space="preserve">        </w:t>
      </w:r>
      <w:r w:rsidR="00654192" w:rsidRPr="00654192">
        <w:rPr>
          <w:noProof/>
          <w:lang w:eastAsia="tr-TR"/>
        </w:rPr>
        <w:t xml:space="preserve">   </w:t>
      </w:r>
    </w:p>
    <w:p w:rsidR="00654192" w:rsidRDefault="00C47E93" w:rsidP="00635C92">
      <w:pPr>
        <w:tabs>
          <w:tab w:val="left" w:pos="3240"/>
        </w:tabs>
        <w:jc w:val="right"/>
        <w:rPr>
          <w:rFonts w:ascii="Broadway" w:hAnsi="Broadway" w:cs="Tahoma"/>
          <w:sz w:val="24"/>
        </w:rPr>
      </w:pPr>
      <w:r>
        <w:rPr>
          <w:noProof/>
          <w:lang w:eastAsia="tr-TR"/>
        </w:rPr>
        <w:drawing>
          <wp:inline distT="0" distB="0" distL="0" distR="0" wp14:anchorId="1B01C152" wp14:editId="44BBFD0A">
            <wp:extent cx="4664075" cy="2547688"/>
            <wp:effectExtent l="0" t="0" r="0" b="0"/>
            <wp:docPr id="1" name="Resim 1"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gili resi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4075" cy="2547688"/>
                    </a:xfrm>
                    <a:prstGeom prst="rect">
                      <a:avLst/>
                    </a:prstGeom>
                    <a:noFill/>
                    <a:ln>
                      <a:noFill/>
                    </a:ln>
                  </pic:spPr>
                </pic:pic>
              </a:graphicData>
            </a:graphic>
          </wp:inline>
        </w:drawing>
      </w:r>
    </w:p>
    <w:p w:rsidR="00C47E93" w:rsidRDefault="00C47E93" w:rsidP="00635C92">
      <w:pPr>
        <w:tabs>
          <w:tab w:val="left" w:pos="3240"/>
        </w:tabs>
        <w:jc w:val="right"/>
        <w:rPr>
          <w:rFonts w:ascii="Broadway" w:hAnsi="Broadway" w:cs="Tahoma"/>
          <w:sz w:val="24"/>
        </w:rPr>
      </w:pPr>
    </w:p>
    <w:p w:rsidR="00C47E93" w:rsidRDefault="00C47E93" w:rsidP="00635C92">
      <w:pPr>
        <w:tabs>
          <w:tab w:val="left" w:pos="3240"/>
        </w:tabs>
        <w:jc w:val="right"/>
        <w:rPr>
          <w:rFonts w:ascii="Broadway" w:hAnsi="Broadway" w:cs="Tahoma"/>
          <w:sz w:val="24"/>
        </w:rPr>
      </w:pPr>
      <w:bookmarkStart w:id="0" w:name="_GoBack"/>
      <w:bookmarkEnd w:id="0"/>
    </w:p>
    <w:p w:rsidR="00352608" w:rsidRDefault="00352608" w:rsidP="00352608">
      <w:pPr>
        <w:tabs>
          <w:tab w:val="left" w:pos="3240"/>
        </w:tabs>
        <w:ind w:right="-170"/>
        <w:jc w:val="center"/>
        <w:rPr>
          <w:rFonts w:ascii="Times New Roman" w:hAnsi="Times New Roman" w:cs="Times New Roman"/>
          <w:b/>
          <w:sz w:val="32"/>
          <w:szCs w:val="32"/>
        </w:rPr>
      </w:pPr>
      <w:r>
        <w:rPr>
          <w:rFonts w:ascii="Bodoni MT Black" w:hAnsi="Bodoni MT Black" w:cs="Tahoma"/>
          <w:b/>
          <w:sz w:val="32"/>
          <w:szCs w:val="32"/>
        </w:rPr>
        <w:t xml:space="preserve">“ </w:t>
      </w:r>
      <w:r>
        <w:rPr>
          <w:rFonts w:ascii="Calisto MT" w:hAnsi="Calisto MT" w:cs="Tahoma"/>
          <w:b/>
          <w:sz w:val="32"/>
          <w:szCs w:val="32"/>
        </w:rPr>
        <w:t>Her çocu</w:t>
      </w:r>
      <w:r>
        <w:rPr>
          <w:rFonts w:ascii="Times New Roman" w:hAnsi="Times New Roman" w:cs="Times New Roman"/>
          <w:b/>
          <w:sz w:val="32"/>
          <w:szCs w:val="32"/>
        </w:rPr>
        <w:t>ğ</w:t>
      </w:r>
      <w:r>
        <w:rPr>
          <w:rFonts w:ascii="Calisto MT" w:hAnsi="Calisto MT" w:cs="Times New Roman"/>
          <w:b/>
          <w:sz w:val="32"/>
          <w:szCs w:val="32"/>
        </w:rPr>
        <w:t>un her gün, kendisine önem veren ve özel oldu</w:t>
      </w:r>
      <w:r>
        <w:rPr>
          <w:rFonts w:ascii="Times New Roman" w:hAnsi="Times New Roman" w:cs="Times New Roman"/>
          <w:b/>
          <w:sz w:val="32"/>
          <w:szCs w:val="32"/>
        </w:rPr>
        <w:t>ğ</w:t>
      </w:r>
      <w:r>
        <w:rPr>
          <w:rFonts w:ascii="Calisto MT" w:hAnsi="Calisto MT" w:cs="Times New Roman"/>
          <w:b/>
          <w:sz w:val="32"/>
          <w:szCs w:val="32"/>
        </w:rPr>
        <w:t>unu d</w:t>
      </w:r>
      <w:r>
        <w:rPr>
          <w:rFonts w:ascii="Calisto MT" w:hAnsi="Calisto MT" w:cs="Calisto MT"/>
          <w:b/>
          <w:sz w:val="32"/>
          <w:szCs w:val="32"/>
        </w:rPr>
        <w:t>ü</w:t>
      </w:r>
      <w:r>
        <w:rPr>
          <w:rFonts w:ascii="Times New Roman" w:hAnsi="Times New Roman" w:cs="Times New Roman"/>
          <w:b/>
          <w:sz w:val="32"/>
          <w:szCs w:val="32"/>
        </w:rPr>
        <w:t>ş</w:t>
      </w:r>
      <w:r>
        <w:rPr>
          <w:rFonts w:ascii="Calisto MT" w:hAnsi="Calisto MT" w:cs="Calisto MT"/>
          <w:b/>
          <w:sz w:val="32"/>
          <w:szCs w:val="32"/>
        </w:rPr>
        <w:t>ü</w:t>
      </w:r>
      <w:r>
        <w:rPr>
          <w:rFonts w:ascii="Calisto MT" w:hAnsi="Calisto MT" w:cs="Times New Roman"/>
          <w:b/>
          <w:sz w:val="32"/>
          <w:szCs w:val="32"/>
        </w:rPr>
        <w:t>nen bir yeti</w:t>
      </w:r>
      <w:r>
        <w:rPr>
          <w:rFonts w:ascii="Times New Roman" w:hAnsi="Times New Roman" w:cs="Times New Roman"/>
          <w:b/>
          <w:sz w:val="32"/>
          <w:szCs w:val="32"/>
        </w:rPr>
        <w:t>ş</w:t>
      </w:r>
      <w:r>
        <w:rPr>
          <w:rFonts w:ascii="Calisto MT" w:hAnsi="Calisto MT" w:cs="Times New Roman"/>
          <w:b/>
          <w:sz w:val="32"/>
          <w:szCs w:val="32"/>
        </w:rPr>
        <w:t>kinle zaman ge</w:t>
      </w:r>
      <w:r>
        <w:rPr>
          <w:rFonts w:ascii="Calisto MT" w:hAnsi="Calisto MT" w:cs="Calisto MT"/>
          <w:b/>
          <w:sz w:val="32"/>
          <w:szCs w:val="32"/>
        </w:rPr>
        <w:t>ç</w:t>
      </w:r>
      <w:r>
        <w:rPr>
          <w:rFonts w:ascii="Calisto MT" w:hAnsi="Calisto MT" w:cs="Times New Roman"/>
          <w:b/>
          <w:sz w:val="32"/>
          <w:szCs w:val="32"/>
        </w:rPr>
        <w:t>irmeye ihtiyac</w:t>
      </w:r>
      <w:r>
        <w:rPr>
          <w:rFonts w:ascii="Calisto MT" w:hAnsi="Calisto MT" w:cs="Calisto MT"/>
          <w:b/>
          <w:sz w:val="32"/>
          <w:szCs w:val="32"/>
        </w:rPr>
        <w:t>ı</w:t>
      </w:r>
      <w:r>
        <w:rPr>
          <w:rFonts w:ascii="Calisto MT" w:hAnsi="Calisto MT" w:cs="Times New Roman"/>
          <w:b/>
          <w:sz w:val="32"/>
          <w:szCs w:val="32"/>
        </w:rPr>
        <w:t xml:space="preserve"> vard</w:t>
      </w:r>
      <w:r>
        <w:rPr>
          <w:rFonts w:ascii="Calisto MT" w:hAnsi="Calisto MT" w:cs="Calisto MT"/>
          <w:b/>
          <w:sz w:val="32"/>
          <w:szCs w:val="32"/>
        </w:rPr>
        <w:t>ı</w:t>
      </w:r>
      <w:r>
        <w:rPr>
          <w:rFonts w:ascii="Calisto MT" w:hAnsi="Calisto MT" w:cs="Times New Roman"/>
          <w:b/>
          <w:sz w:val="32"/>
          <w:szCs w:val="32"/>
        </w:rPr>
        <w:t>r.”</w:t>
      </w:r>
    </w:p>
    <w:p w:rsidR="00654192" w:rsidRPr="00352608" w:rsidRDefault="00352608" w:rsidP="00352608">
      <w:pPr>
        <w:tabs>
          <w:tab w:val="left" w:pos="3240"/>
        </w:tabs>
        <w:ind w:right="-170"/>
        <w:jc w:val="center"/>
        <w:rPr>
          <w:rFonts w:ascii="Times New Roman" w:hAnsi="Times New Roman" w:cs="Times New Roman"/>
          <w:b/>
          <w:sz w:val="32"/>
          <w:szCs w:val="32"/>
        </w:rPr>
      </w:pPr>
      <w:r>
        <w:rPr>
          <w:rFonts w:ascii="Times New Roman" w:hAnsi="Times New Roman" w:cs="Times New Roman"/>
          <w:b/>
          <w:sz w:val="32"/>
          <w:szCs w:val="32"/>
        </w:rPr>
        <w:t xml:space="preserve">                                                            </w:t>
      </w:r>
      <w:proofErr w:type="spellStart"/>
      <w:r>
        <w:rPr>
          <w:rFonts w:ascii="Times New Roman" w:hAnsi="Times New Roman" w:cs="Times New Roman"/>
          <w:b/>
          <w:sz w:val="32"/>
          <w:szCs w:val="32"/>
        </w:rPr>
        <w:t>Anetha</w:t>
      </w:r>
      <w:proofErr w:type="spellEnd"/>
      <w:r>
        <w:rPr>
          <w:rFonts w:ascii="Times New Roman" w:hAnsi="Times New Roman" w:cs="Times New Roman"/>
          <w:b/>
          <w:sz w:val="32"/>
          <w:szCs w:val="32"/>
        </w:rPr>
        <w:t xml:space="preserve"> SOLTER</w:t>
      </w:r>
    </w:p>
    <w:sectPr w:rsidR="00654192" w:rsidRPr="00352608" w:rsidSect="00F51C38">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pt;height:11pt" o:bullet="t">
        <v:imagedata r:id="rId1" o:title="msoAB48"/>
      </v:shape>
    </w:pict>
  </w:numPicBullet>
  <w:abstractNum w:abstractNumId="0">
    <w:nsid w:val="72FC6BB7"/>
    <w:multiLevelType w:val="multilevel"/>
    <w:tmpl w:val="E86898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081BA3"/>
    <w:multiLevelType w:val="hybridMultilevel"/>
    <w:tmpl w:val="E5626474"/>
    <w:lvl w:ilvl="0" w:tplc="041F0007">
      <w:start w:val="1"/>
      <w:numFmt w:val="bullet"/>
      <w:lvlText w:val=""/>
      <w:lvlPicBulletId w:val="0"/>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1736C4"/>
    <w:rsid w:val="00034783"/>
    <w:rsid w:val="000C179A"/>
    <w:rsid w:val="00145C20"/>
    <w:rsid w:val="001736C4"/>
    <w:rsid w:val="001D51FA"/>
    <w:rsid w:val="002473B6"/>
    <w:rsid w:val="00352608"/>
    <w:rsid w:val="003C7724"/>
    <w:rsid w:val="003E7DD6"/>
    <w:rsid w:val="00412353"/>
    <w:rsid w:val="00426E14"/>
    <w:rsid w:val="004C7DF2"/>
    <w:rsid w:val="005429F3"/>
    <w:rsid w:val="00564B8A"/>
    <w:rsid w:val="006276A9"/>
    <w:rsid w:val="00635C92"/>
    <w:rsid w:val="00640094"/>
    <w:rsid w:val="00654192"/>
    <w:rsid w:val="00683FF5"/>
    <w:rsid w:val="00694AD7"/>
    <w:rsid w:val="00756F11"/>
    <w:rsid w:val="007A6956"/>
    <w:rsid w:val="008E40A5"/>
    <w:rsid w:val="009400C3"/>
    <w:rsid w:val="009A0240"/>
    <w:rsid w:val="00A34D49"/>
    <w:rsid w:val="00B0498A"/>
    <w:rsid w:val="00B45103"/>
    <w:rsid w:val="00BD6ADE"/>
    <w:rsid w:val="00BF703D"/>
    <w:rsid w:val="00C47E93"/>
    <w:rsid w:val="00D504D1"/>
    <w:rsid w:val="00D9308E"/>
    <w:rsid w:val="00DA2020"/>
    <w:rsid w:val="00E07618"/>
    <w:rsid w:val="00E72085"/>
    <w:rsid w:val="00ED722D"/>
    <w:rsid w:val="00F51C38"/>
    <w:rsid w:val="00F958C6"/>
    <w:rsid w:val="00FE1F3B"/>
    <w:rsid w:val="00FE5B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D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1736C4"/>
    <w:rPr>
      <w:b/>
      <w:bCs/>
    </w:rPr>
  </w:style>
  <w:style w:type="paragraph" w:styleId="BalonMetni">
    <w:name w:val="Balloon Text"/>
    <w:basedOn w:val="Normal"/>
    <w:link w:val="BalonMetniChar"/>
    <w:uiPriority w:val="99"/>
    <w:semiHidden/>
    <w:unhideWhenUsed/>
    <w:rsid w:val="00426E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6E14"/>
    <w:rPr>
      <w:rFonts w:ascii="Tahoma" w:hAnsi="Tahoma" w:cs="Tahoma"/>
      <w:sz w:val="16"/>
      <w:szCs w:val="16"/>
    </w:rPr>
  </w:style>
  <w:style w:type="paragraph" w:styleId="ListeParagraf">
    <w:name w:val="List Paragraph"/>
    <w:basedOn w:val="Normal"/>
    <w:uiPriority w:val="34"/>
    <w:qFormat/>
    <w:rsid w:val="003E7DD6"/>
    <w:pPr>
      <w:ind w:left="720"/>
      <w:contextualSpacing/>
    </w:pPr>
  </w:style>
  <w:style w:type="character" w:styleId="Kpr">
    <w:name w:val="Hyperlink"/>
    <w:basedOn w:val="VarsaylanParagrafYazTipi"/>
    <w:uiPriority w:val="99"/>
    <w:unhideWhenUsed/>
    <w:rsid w:val="00E076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694648">
      <w:bodyDiv w:val="1"/>
      <w:marLeft w:val="0"/>
      <w:marRight w:val="0"/>
      <w:marTop w:val="0"/>
      <w:marBottom w:val="0"/>
      <w:divBdr>
        <w:top w:val="none" w:sz="0" w:space="0" w:color="auto"/>
        <w:left w:val="none" w:sz="0" w:space="0" w:color="auto"/>
        <w:bottom w:val="none" w:sz="0" w:space="0" w:color="auto"/>
        <w:right w:val="none" w:sz="0" w:space="0" w:color="auto"/>
      </w:divBdr>
    </w:div>
    <w:div w:id="192108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ED18F-0DD7-4737-A1EB-6AB1AE1C0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571</Words>
  <Characters>3260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dc:creator>
  <cp:keywords/>
  <dc:description/>
  <cp:lastModifiedBy>Ferda</cp:lastModifiedBy>
  <cp:revision>23</cp:revision>
  <dcterms:created xsi:type="dcterms:W3CDTF">2012-03-05T11:40:00Z</dcterms:created>
  <dcterms:modified xsi:type="dcterms:W3CDTF">2017-10-16T12:42:00Z</dcterms:modified>
</cp:coreProperties>
</file>